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214F" w14:textId="77777777" w:rsidR="00B16F77" w:rsidRDefault="00D2074C">
      <w:r>
        <w:t>Keynote Topic Outline: Caroline Bellenger</w:t>
      </w:r>
    </w:p>
    <w:p w14:paraId="18049530" w14:textId="77777777" w:rsidR="00B16F77" w:rsidRDefault="00D2074C">
      <w:pPr>
        <w:pStyle w:val="Heading2"/>
      </w:pPr>
      <w:r>
        <w:t>Headline</w:t>
      </w:r>
    </w:p>
    <w:p w14:paraId="02DC22D7" w14:textId="77777777" w:rsidR="00B16F77" w:rsidRDefault="00D2074C">
      <w:r>
        <w:t>CTRL+ALT+PEOPLE: Rebooting Leadership in the Age of AI</w:t>
      </w:r>
    </w:p>
    <w:p w14:paraId="523141C2" w14:textId="77777777" w:rsidR="00B16F77" w:rsidRDefault="00D2074C">
      <w:pPr>
        <w:pStyle w:val="Heading2"/>
      </w:pPr>
      <w:r>
        <w:t>Subheading</w:t>
      </w:r>
    </w:p>
    <w:p w14:paraId="46B49D66" w14:textId="77777777" w:rsidR="00B16F77" w:rsidRDefault="00D2074C">
      <w:r>
        <w:t>How emotionally intelligent leadership and a people-first mindset can transform AI fear into innovation, resilience, and competitive advantage.</w:t>
      </w:r>
    </w:p>
    <w:p w14:paraId="1A072E72" w14:textId="77777777" w:rsidR="00B16F77" w:rsidRDefault="00D2074C">
      <w:pPr>
        <w:pStyle w:val="Heading2"/>
      </w:pPr>
      <w:r>
        <w:t>Description</w:t>
      </w:r>
    </w:p>
    <w:p w14:paraId="208D7D78" w14:textId="77777777" w:rsidR="00B16F77" w:rsidRDefault="00D2074C">
      <w:r>
        <w:t>AI is no longer a future threat—it’s today’s reality. But while automation sparks boardroom excitement, it triggers anxiety on the front lines. Employees worry they’re being replaced. Leaders worry about productivity, trust, and cultural buy-in. The real question isn’t whether AI will reshape work—it’s how leaders will guide their people through it.</w:t>
      </w:r>
    </w:p>
    <w:p w14:paraId="6F1324F4" w14:textId="50EE6961" w:rsidR="00B16F77" w:rsidRDefault="00D2074C">
      <w:r>
        <w:t>In this transformative keynote, Caroline Bellenger delivers a human-first strategy for the AI-powered workplace. Through her CTRL+ALT+PEOPLE</w:t>
      </w:r>
      <w:r>
        <w:t xml:space="preserve"> Framework, she empowers leaders to take CTRL of the narrative, ALT their outdated approaches, and put PEOPLE back at the center of tech transformation. It’s not about choosing between people or progress—it’s about building cultures where both thrive.</w:t>
      </w:r>
    </w:p>
    <w:p w14:paraId="4C7DA5F7" w14:textId="77777777" w:rsidR="00B16F77" w:rsidRDefault="00D2074C">
      <w:r>
        <w:t>Caroline brings her lived experience, business expertise, and wellbeing wisdom together to provide practical tools, leadership mindset shifts, and communication strategies that reduce fear, boost morale, and create engaged, AI-literate teams.</w:t>
      </w:r>
    </w:p>
    <w:p w14:paraId="0B54E25B" w14:textId="77777777" w:rsidR="00B16F77" w:rsidRDefault="00D2074C">
      <w:r>
        <w:t>Caroline Bellenger | www.carolinebellenger.com</w:t>
      </w:r>
    </w:p>
    <w:p w14:paraId="527C6691" w14:textId="77777777" w:rsidR="00B16F77" w:rsidRDefault="00D2074C">
      <w:pPr>
        <w:pStyle w:val="Heading2"/>
      </w:pPr>
      <w:r>
        <w:t>Target Audience</w:t>
      </w:r>
    </w:p>
    <w:p w14:paraId="0977BAA5" w14:textId="77777777" w:rsidR="00B16F77" w:rsidRDefault="00D2074C">
      <w:r>
        <w:t>C-suite leaders, HR executives, transformation teams, team managers, People &amp; Culture leaders, and forward-thinking business owners navigating digital transformation.</w:t>
      </w:r>
    </w:p>
    <w:p w14:paraId="514009FB" w14:textId="77777777" w:rsidR="00B16F77" w:rsidRDefault="00D2074C">
      <w:pPr>
        <w:pStyle w:val="Heading2"/>
      </w:pPr>
      <w:r>
        <w:t>Delivery Formats</w:t>
      </w:r>
    </w:p>
    <w:p w14:paraId="20CBCB4F" w14:textId="77777777" w:rsidR="00B16F77" w:rsidRDefault="00D2074C">
      <w:r>
        <w:t>- 45–60 Minute Keynote Presentation</w:t>
      </w:r>
      <w:r>
        <w:br/>
        <w:t>- 90-Minute Interactive Leadership Briefing</w:t>
      </w:r>
      <w:r>
        <w:br/>
        <w:t>- Half-Day or Full-Day Strategy Workshop</w:t>
      </w:r>
      <w:r>
        <w:br/>
        <w:t>- Executive Coaching &amp; Change Management Consulting</w:t>
      </w:r>
    </w:p>
    <w:p w14:paraId="45436978" w14:textId="77777777" w:rsidR="00B16F77" w:rsidRDefault="00D2074C">
      <w:r>
        <w:t>Caroline Bellenger | www.carolinebellenger.com</w:t>
      </w:r>
    </w:p>
    <w:sectPr w:rsidR="00B16F7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6972210">
    <w:abstractNumId w:val="8"/>
  </w:num>
  <w:num w:numId="2" w16cid:durableId="95250529">
    <w:abstractNumId w:val="6"/>
  </w:num>
  <w:num w:numId="3" w16cid:durableId="662199945">
    <w:abstractNumId w:val="5"/>
  </w:num>
  <w:num w:numId="4" w16cid:durableId="703989314">
    <w:abstractNumId w:val="4"/>
  </w:num>
  <w:num w:numId="5" w16cid:durableId="651329117">
    <w:abstractNumId w:val="7"/>
  </w:num>
  <w:num w:numId="6" w16cid:durableId="1981567427">
    <w:abstractNumId w:val="3"/>
  </w:num>
  <w:num w:numId="7" w16cid:durableId="1308053627">
    <w:abstractNumId w:val="2"/>
  </w:num>
  <w:num w:numId="8" w16cid:durableId="1073114973">
    <w:abstractNumId w:val="1"/>
  </w:num>
  <w:num w:numId="9" w16cid:durableId="103653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5EDC"/>
    <w:rsid w:val="0029639D"/>
    <w:rsid w:val="00326F90"/>
    <w:rsid w:val="00AA1D8D"/>
    <w:rsid w:val="00B16F77"/>
    <w:rsid w:val="00B47730"/>
    <w:rsid w:val="00CB0664"/>
    <w:rsid w:val="00D207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9EBF79"/>
  <w14:defaultImageDpi w14:val="300"/>
  <w15:docId w15:val="{1BC963F8-3A70-4261-8C81-58310AC1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Caroline Bellenger</cp:lastModifiedBy>
  <cp:revision>2</cp:revision>
  <dcterms:created xsi:type="dcterms:W3CDTF">2025-08-01T03:21:00Z</dcterms:created>
  <dcterms:modified xsi:type="dcterms:W3CDTF">2025-08-01T03:21:00Z</dcterms:modified>
  <cp:category/>
</cp:coreProperties>
</file>